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52"/>
          <w:szCs w:val="52"/>
        </w:rPr>
      </w:pPr>
      <w:r>
        <w:rPr>
          <w:b/>
          <w:sz w:val="52"/>
          <w:szCs w:val="52"/>
        </w:rPr>
        <w:t>Brf Dalby-20</w:t>
      </w:r>
    </w:p>
    <w:p>
      <w:pPr>
        <w:pStyle w:val="Normal"/>
        <w:rPr>
          <w:b/>
          <w:b/>
          <w:sz w:val="24"/>
          <w:szCs w:val="24"/>
        </w:rPr>
      </w:pPr>
      <w:r>
        <w:rPr>
          <w:b/>
          <w:sz w:val="24"/>
          <w:szCs w:val="24"/>
        </w:rPr>
        <w:t xml:space="preserve">Ordningsregler 2017-01-10 </w:t>
      </w:r>
      <w:r>
        <w:rPr>
          <w:b w:val="false"/>
          <w:bCs w:val="false"/>
          <w:sz w:val="24"/>
          <w:szCs w:val="24"/>
        </w:rPr>
        <w:t>(Ändring av sophantering och trädäck 22/4/2023)</w:t>
      </w:r>
    </w:p>
    <w:p>
      <w:pPr>
        <w:pStyle w:val="Normal"/>
        <w:rPr>
          <w:b/>
          <w:b/>
          <w:sz w:val="24"/>
          <w:szCs w:val="24"/>
        </w:rPr>
      </w:pPr>
      <w:r>
        <w:rPr>
          <w:b/>
          <w:sz w:val="28"/>
          <w:szCs w:val="28"/>
        </w:rPr>
        <w:t xml:space="preserve">Ordningsregler  </w:t>
      </w:r>
    </w:p>
    <w:p>
      <w:pPr>
        <w:pStyle w:val="Normal"/>
        <w:rPr>
          <w:sz w:val="24"/>
          <w:szCs w:val="24"/>
        </w:rPr>
      </w:pPr>
      <w:r>
        <w:rPr>
          <w:sz w:val="24"/>
          <w:szCs w:val="24"/>
        </w:rPr>
        <w:t xml:space="preserve">Dessa ordningsregler har beslutats av styrelsen den 10 Januari 2017 att gälla tills styrelsen fattar nya beslut. Utöver dessa ordningsregler gäller föreningens stadgar.   </w:t>
      </w:r>
    </w:p>
    <w:p>
      <w:pPr>
        <w:pStyle w:val="Normal"/>
        <w:rPr>
          <w:sz w:val="24"/>
          <w:szCs w:val="24"/>
        </w:rPr>
      </w:pPr>
      <w:r>
        <w:rPr>
          <w:sz w:val="24"/>
          <w:szCs w:val="24"/>
        </w:rPr>
        <w:t xml:space="preserve">Det här bör du veta och känna till om föreningens ordningsregler. Ansvar för ordningen Styrelsens uppgift är att ta hand om den löpande förvaltningen av föreningen och verkställa de beslut som föreningsstämman fattar. I den löpande förvaltningen ingår också ordningsreglerna. Detta innebär att styrelsen har ansvar för att det skapas ordning och reda både i och utanför husen för allas trivsel. Alla är skyldiga att rätta sig efter ordningsreglerna. Att bo i bostadsrätt innebär ett gemensamt ansvar. Som medlem i föreningen har du inte bara rätten till en bostad i föreningens hus utan du har också skyldigheter mot föreningen och övriga medlemmar!  </w:t>
      </w:r>
    </w:p>
    <w:p>
      <w:pPr>
        <w:pStyle w:val="Normal"/>
        <w:rPr>
          <w:sz w:val="24"/>
          <w:szCs w:val="24"/>
        </w:rPr>
      </w:pPr>
      <w:r>
        <w:rPr>
          <w:b/>
          <w:sz w:val="24"/>
          <w:szCs w:val="24"/>
        </w:rPr>
        <w:t xml:space="preserve">För vem gäller reglerna: </w:t>
      </w:r>
      <w:r>
        <w:rPr>
          <w:sz w:val="24"/>
          <w:szCs w:val="24"/>
        </w:rPr>
        <w:t xml:space="preserve"> Ordningsreglerna gäller inte bara dig som bostadsrättsinnehavare. Även familjemedlemmar omfattas liksom gäster, inneboende eller hantverkare som utför arbete åt dig i lägenheten. Ordningsreglerna gäller också för andrahandshyresgäster.   </w:t>
      </w:r>
    </w:p>
    <w:p>
      <w:pPr>
        <w:pStyle w:val="Normal"/>
        <w:rPr>
          <w:sz w:val="24"/>
          <w:szCs w:val="24"/>
        </w:rPr>
      </w:pPr>
      <w:r>
        <w:rPr>
          <w:b/>
          <w:sz w:val="24"/>
          <w:szCs w:val="24"/>
        </w:rPr>
        <w:t xml:space="preserve">Vad händer om ordningsreglerna inte följs: </w:t>
      </w:r>
      <w:r>
        <w:rPr>
          <w:sz w:val="24"/>
          <w:szCs w:val="24"/>
        </w:rPr>
        <w:t xml:space="preserve"> Styrelsen måste uppmana den som bryter mot reglerna att följa dessa. Därefter och om medlemmen eller hyresgästen trots uppmaning inte följer reglerna kan det medföra förverkande av nyttjanderätten av lägenheten som innehas som bostadsrätt i föreningen. Förseelser som är av liten betydelse för föreningen och övriga medlemmar kan inte leda till uppsägning.  </w:t>
      </w:r>
    </w:p>
    <w:p>
      <w:pPr>
        <w:pStyle w:val="Normal"/>
        <w:rPr>
          <w:sz w:val="24"/>
          <w:szCs w:val="24"/>
        </w:rPr>
      </w:pPr>
      <w:r>
        <w:rPr>
          <w:sz w:val="24"/>
          <w:szCs w:val="24"/>
        </w:rPr>
        <w:t xml:space="preserve">Med stöd av 7 kap i bostadsrättslagen och föreningens stadgar har styrelsen utfärdat följande ordningsregler. Dessa kan kompletteras eller ändras genom nytt styrelsebeslut.   </w:t>
      </w:r>
      <w:r>
        <w:rPr>
          <w:b/>
          <w:sz w:val="24"/>
          <w:szCs w:val="24"/>
        </w:rPr>
        <w:t xml:space="preserve">Har du frågor: </w:t>
      </w:r>
      <w:r>
        <w:rPr>
          <w:sz w:val="24"/>
          <w:szCs w:val="24"/>
        </w:rPr>
        <w:t xml:space="preserve"> Har du funderingar över något som tas upp i dessa ordningsregler är du alltid välkommen att kontakta styrelsen, Styrelsens sammansättning kommer finnas på hemsidan och ska även sättas in i bopärmen.</w:t>
      </w:r>
    </w:p>
    <w:p>
      <w:pPr>
        <w:pStyle w:val="Normal"/>
        <w:rPr>
          <w:sz w:val="24"/>
          <w:szCs w:val="24"/>
        </w:rPr>
      </w:pPr>
      <w:r>
        <w:rPr>
          <w:b/>
          <w:sz w:val="24"/>
          <w:szCs w:val="24"/>
        </w:rPr>
        <w:t>1. OM ALLMÄN AKTSAMHET</w:t>
      </w:r>
      <w:r>
        <w:rPr>
          <w:sz w:val="24"/>
          <w:szCs w:val="24"/>
        </w:rPr>
        <w:t>: a) Tänk på att vara rädd om och väl vårda föreningens gemensamma egendom. Kostnader för underhåll och reparationer betalas av alla gemensamt. b) Om akut skada inträffar i huset tag i första hand kontakt med den av föreningen kontrakterad entreprenör som finns enligt listan i bopärmen. c) Som medlem i föreningen uppmanas du att teckna en hemförsäkring med bostadsrättstillägg.</w:t>
      </w:r>
    </w:p>
    <w:p>
      <w:pPr>
        <w:pStyle w:val="Normal"/>
        <w:rPr>
          <w:sz w:val="52"/>
          <w:szCs w:val="52"/>
        </w:rPr>
      </w:pPr>
      <w:r>
        <w:rPr>
          <w:sz w:val="52"/>
          <w:szCs w:val="52"/>
        </w:rPr>
      </w:r>
    </w:p>
    <w:p>
      <w:pPr>
        <w:pStyle w:val="Normal"/>
        <w:rPr>
          <w:sz w:val="28"/>
          <w:szCs w:val="28"/>
        </w:rPr>
      </w:pPr>
      <w:r>
        <w:rPr>
          <w:sz w:val="28"/>
          <w:szCs w:val="28"/>
        </w:rPr>
      </w:r>
    </w:p>
    <w:p>
      <w:pPr>
        <w:pStyle w:val="Normal"/>
        <w:rPr>
          <w:sz w:val="24"/>
          <w:szCs w:val="24"/>
        </w:rPr>
      </w:pPr>
      <w:r>
        <w:rPr>
          <w:b/>
          <w:sz w:val="24"/>
          <w:szCs w:val="24"/>
        </w:rPr>
        <w:t>2. OM SÄKERHET</w:t>
      </w:r>
      <w:r>
        <w:rPr>
          <w:sz w:val="24"/>
          <w:szCs w:val="24"/>
        </w:rPr>
        <w:t xml:space="preserve"> a) Om nyckel till lägenhet eller förråd förloras ska styrelsen kontaktas omedelbart. Bostadsrättsinnehavaren svarar för uppkomna kostnader vid lås byte i lägenheten samt förråd samt cylinderomställning i eventuella gemensamma utrymmen. Nyckel får endast kopieras hos en auktoriserad låssmed. Om fler nycklar önskas ska även då styrelsen kontaktas.  B) Var försiktig med eld. Förvaring av brandfarlig vara i lägenhet och lägenhetsförråd skall begränsas enligt gällande lagar och förordningar. Styrelsen beslutar att följande mängder av brandfarlig vätska/vara eller gas får förvaras: Kallförråd: Max 20 liter brandfarlig vätska klass 1-3. Gasol/Propan max P11 (11 kg). Gasflaskor med Acetylen, Argon eller Oxygen får ej förvaras utan styrelsens godkännande. Lägenhet: Max 10 liter brandfarlig vätska och sprayburkar. Balkong/terrass: Gasol/Propan max P11 (11 kg). c) Din lägenhet skall vara utrustad med fungerande brandvarnare och handbrandsläckare.  </w:t>
      </w:r>
    </w:p>
    <w:p>
      <w:pPr>
        <w:pStyle w:val="Normal"/>
        <w:rPr>
          <w:sz w:val="24"/>
          <w:szCs w:val="24"/>
        </w:rPr>
      </w:pPr>
      <w:r>
        <w:rPr>
          <w:b/>
          <w:sz w:val="24"/>
          <w:szCs w:val="24"/>
        </w:rPr>
        <w:t>3. OM GEMENSAMMA KOSTNADER</w:t>
      </w:r>
      <w:r>
        <w:rPr>
          <w:sz w:val="24"/>
          <w:szCs w:val="24"/>
        </w:rPr>
        <w:t xml:space="preserve"> Var sparsam vid varm- och kallvattensförbrukning och lämna inte vatten rinnande i onödan. Var också sparsam med el i föreningens gemensamma utrymmen. Byt kranpackning när vattnet står och droppar. Kostnaden för varm- och kallvatten samt gemensam el betalas av alla bostadsrättsinnehavarna tillsammans.  </w:t>
      </w:r>
    </w:p>
    <w:p>
      <w:pPr>
        <w:pStyle w:val="Normal"/>
        <w:rPr>
          <w:sz w:val="24"/>
          <w:szCs w:val="24"/>
        </w:rPr>
      </w:pPr>
      <w:r>
        <w:rPr>
          <w:b/>
          <w:sz w:val="24"/>
          <w:szCs w:val="24"/>
        </w:rPr>
        <w:t>4. BALKONGER, ALTANER, UTEPLATSER</w:t>
      </w:r>
      <w:r>
        <w:rPr>
          <w:sz w:val="24"/>
          <w:szCs w:val="24"/>
        </w:rPr>
        <w:t xml:space="preserve"> a) Vid skakning av mattor, sängkläder mm säkerställ att inte obehag uppstår för omkringboende. b) Marschaller/ljus skall placeras på säker plats från brännbart material så att sotfläckar eller annat inte skadar byggnaden.  Se även info gällande trädäck nedan.</w:t>
      </w:r>
    </w:p>
    <w:p>
      <w:pPr>
        <w:pStyle w:val="Normal"/>
        <w:rPr>
          <w:sz w:val="24"/>
          <w:szCs w:val="24"/>
        </w:rPr>
      </w:pPr>
      <w:r>
        <w:rPr>
          <w:b/>
          <w:sz w:val="24"/>
          <w:szCs w:val="24"/>
        </w:rPr>
        <w:t>5. UTOMHUSMILJÖ</w:t>
      </w:r>
      <w:r>
        <w:rPr>
          <w:sz w:val="24"/>
          <w:szCs w:val="24"/>
        </w:rPr>
        <w:t xml:space="preserve"> a) Boende i respektive hus ansvarar för snöskottning av till husen hörande markyta. c) För regler gällande förändring av utomhusmiljön.  </w:t>
      </w:r>
    </w:p>
    <w:p>
      <w:pPr>
        <w:pStyle w:val="Normal"/>
        <w:rPr>
          <w:sz w:val="24"/>
          <w:szCs w:val="24"/>
        </w:rPr>
      </w:pPr>
      <w:r>
        <w:rPr>
          <w:b/>
          <w:sz w:val="24"/>
          <w:szCs w:val="24"/>
        </w:rPr>
        <w:t>6. AVFALLSHANTERING</w:t>
      </w:r>
      <w:r>
        <w:rPr>
          <w:sz w:val="24"/>
          <w:szCs w:val="24"/>
        </w:rPr>
        <w:t xml:space="preserve"> Föreningen står för sopkärl, två stora kärl för hushålls sopor och två kärl för matavfall vid de röda husen, parhusen har egen, där får endast hushållavfall slängas. Styrelsen uppmanar alla att källsortera för att hålla kostnaderna nere med sophämtning.  Källstortering, miljöfarligt avfall, batterier och lampor ansvarar respektive bostadsrättsinnehavare för att bortforsling sker till någon av kommunens återvinningsstationer eller återvinningscentraler.   </w:t>
      </w:r>
    </w:p>
    <w:p>
      <w:pPr>
        <w:pStyle w:val="Normal"/>
        <w:rPr>
          <w:sz w:val="24"/>
          <w:szCs w:val="24"/>
        </w:rPr>
      </w:pPr>
      <w:r>
        <w:rPr>
          <w:b/>
          <w:sz w:val="24"/>
          <w:szCs w:val="24"/>
        </w:rPr>
        <w:t>7. PARABOLANTENN</w:t>
      </w:r>
      <w:r>
        <w:rPr>
          <w:sz w:val="24"/>
          <w:szCs w:val="24"/>
        </w:rPr>
        <w:t xml:space="preserve"> Det är inte tillåtet att utan styrelsens tillstånd montera upp parabolantenn eller annan utomhusantenn på fasad eller balkongräcke</w:t>
      </w:r>
    </w:p>
    <w:p>
      <w:pPr>
        <w:pStyle w:val="Normal"/>
        <w:rPr>
          <w:b/>
          <w:b/>
          <w:sz w:val="24"/>
          <w:szCs w:val="24"/>
        </w:rPr>
      </w:pPr>
      <w:r>
        <w:rPr>
          <w:b/>
          <w:sz w:val="24"/>
          <w:szCs w:val="24"/>
        </w:rPr>
        <w:t xml:space="preserve">8. HUSDJUR </w:t>
      </w:r>
    </w:p>
    <w:p>
      <w:pPr>
        <w:pStyle w:val="Normal"/>
        <w:rPr>
          <w:sz w:val="24"/>
          <w:szCs w:val="24"/>
        </w:rPr>
      </w:pPr>
      <w:r>
        <w:rPr>
          <w:sz w:val="24"/>
          <w:szCs w:val="24"/>
        </w:rPr>
        <w:t xml:space="preserve">Innehavare av husdjur skall övervaka att dessa inte stör eller förorenar inom föreningens område. Rastning av hundar får ej ske inom föreningens område. Lösspringande hundar får ej förekomma inom bostadsrättsföreningens område. </w:t>
      </w:r>
    </w:p>
    <w:p>
      <w:pPr>
        <w:pStyle w:val="Normal"/>
        <w:rPr>
          <w:sz w:val="24"/>
          <w:szCs w:val="24"/>
        </w:rPr>
      </w:pPr>
      <w:r>
        <w:rPr>
          <w:b/>
          <w:sz w:val="24"/>
          <w:szCs w:val="24"/>
        </w:rPr>
        <w:t>9. STÖRNINGAR</w:t>
      </w:r>
      <w:r>
        <w:rPr>
          <w:sz w:val="24"/>
          <w:szCs w:val="24"/>
        </w:rPr>
        <w:t xml:space="preserve"> För att alla ska trivas är det viktigt att man inte störs av omkringboende. Alla boende är skyldiga att visa hänsyn. Den som stör och inte rättar sig efter tillsägelse från styrelsen kan i allvarliga fall komma att förlora sin nyttjanderätt av lägenheten och sitt medlemskap av föreningen. Skyldigheten gäller i lägenheten men också utomhus. Reglerna gäller dygnet runt men är extra angelägna att följa från kl. 22.00 på kvällen till kl. 07.00 på  morgonen. Man bör därför undvika att köra tvätt/tumlare eller diskmaskiner under denna tid eller att spela musik på hög volym.  Planerar du fest så fråga och informera dina grannar i god tid att du eventuellt kommer störa. Tänk på att respektera varandras tomtgränser, enskilda tomter är inga gångstråk. Meddela era barn.  </w:t>
      </w:r>
    </w:p>
    <w:p>
      <w:pPr>
        <w:pStyle w:val="Normal"/>
        <w:rPr>
          <w:sz w:val="24"/>
          <w:szCs w:val="24"/>
        </w:rPr>
      </w:pPr>
      <w:r>
        <w:rPr>
          <w:b/>
          <w:sz w:val="24"/>
          <w:szCs w:val="24"/>
        </w:rPr>
        <w:t>10. MOTORDRIVNA FORDON</w:t>
      </w:r>
      <w:r>
        <w:rPr>
          <w:sz w:val="24"/>
          <w:szCs w:val="24"/>
        </w:rPr>
        <w:t xml:space="preserve"> Motordrivna fordon får endast framföras från asfalterad väg fram till parkeringsplatserna och inte in på gårdarna.  Gästparkeringarna är endast för gäster och ej för permanent boende.  Det är inte tillåtet att utföra oljebyte eller större reparationer av motorfordon på föreningens mark.</w:t>
      </w:r>
    </w:p>
    <w:p>
      <w:pPr>
        <w:pStyle w:val="Normal"/>
        <w:rPr>
          <w:sz w:val="24"/>
          <w:szCs w:val="24"/>
        </w:rPr>
      </w:pPr>
      <w:r>
        <w:rPr>
          <w:b/>
          <w:sz w:val="24"/>
          <w:szCs w:val="24"/>
        </w:rPr>
        <w:t>11. ANDRAHANDSUTHYRNING</w:t>
      </w:r>
      <w:r>
        <w:rPr>
          <w:sz w:val="24"/>
          <w:szCs w:val="24"/>
        </w:rPr>
        <w:t xml:space="preserve"> Uthyrning i andra hand kräver styrelsens samtycke. Begäran som samtycke ska vara skriftligt och innehålla skälet för begäran, tidsperiod och vem som skall hyra lägenheten. Om uthyrningen skall pågå längre tid än två år skall hyresgästen avstå från besittningsskyddet. Besittningsskyddet för andrahandshyresgäst avtalas bort genom ansökan hos hyresnämnden, som har särskild blankett för detta.  </w:t>
      </w:r>
    </w:p>
    <w:p>
      <w:pPr>
        <w:pStyle w:val="Normal"/>
        <w:rPr>
          <w:sz w:val="24"/>
          <w:szCs w:val="24"/>
        </w:rPr>
      </w:pPr>
      <w:r>
        <w:rPr>
          <w:b/>
          <w:sz w:val="24"/>
          <w:szCs w:val="24"/>
        </w:rPr>
        <w:t>12. LÄGENHETSUNDERHÅL</w:t>
      </w:r>
      <w:r>
        <w:rPr>
          <w:sz w:val="24"/>
          <w:szCs w:val="24"/>
        </w:rPr>
        <w:t xml:space="preserve">L Bostadsrättsinnehavare ansvarar för att underhålla lägenheten. Vad som ingår i lägenheten och som ska underhållas framgår av föreningens stadgar. Om något går sönder måste du se till att det repareras. Det är särskilt viktigt att du har uppsikt över lägenhetens våtutrymmen. Läckageskador kostar stora pengar och leder i allmänhet till stort obehag för den som drabbas.  </w:t>
      </w:r>
    </w:p>
    <w:p>
      <w:pPr>
        <w:pStyle w:val="Normal"/>
        <w:rPr>
          <w:sz w:val="24"/>
          <w:szCs w:val="24"/>
        </w:rPr>
      </w:pPr>
      <w:r>
        <w:rPr>
          <w:b/>
          <w:sz w:val="24"/>
          <w:szCs w:val="24"/>
        </w:rPr>
        <w:t>13. FÖRÄNDRINGAR I LÄGENHETEN</w:t>
      </w:r>
      <w:r>
        <w:rPr>
          <w:sz w:val="24"/>
          <w:szCs w:val="24"/>
        </w:rPr>
        <w:t xml:space="preserve"> Mindre förändringar får göras i lägenheten. Du får t ex byta ut befintliga trä/laminat golv, sätta upp nya skåp eller byta ut vitvaror i köket samt inredning i bad/tvättrum. Mer omfattande förändringar kräver dock styrelsens tillstånd, t ex om du vill ta ner en vägg, bygga ut altanen, dra nya rör i kök eller bad/tvättrum, lägga klinker eller annat ingrepp på tätskikt. Ibland kan det också behövas en anmälan till kommunen dör att utföra vissa åtgärder i lägenheten. En sådan anmälan kan endast göras av styrelsen.   </w:t>
      </w:r>
    </w:p>
    <w:p>
      <w:pPr>
        <w:pStyle w:val="Normal"/>
        <w:rPr>
          <w:sz w:val="24"/>
          <w:szCs w:val="24"/>
        </w:rPr>
      </w:pPr>
      <w:r>
        <w:rPr>
          <w:sz w:val="24"/>
          <w:szCs w:val="24"/>
        </w:rPr>
        <w:t xml:space="preserve">Kontakta alltid styrelsen innan du sätter igång så kommer du få en blankett som ska fyllas i av alla som utför arbete i föreningens fastigheter. Tänk också på att ta hänsyn till de omkringboende när du utför bullerstörande arbeten i lägenheten. Dessa bör i första hand utföras på dagtid.  </w:t>
      </w:r>
    </w:p>
    <w:p>
      <w:pPr>
        <w:pStyle w:val="Normal"/>
        <w:rPr>
          <w:b/>
          <w:b/>
          <w:sz w:val="24"/>
          <w:szCs w:val="24"/>
        </w:rPr>
      </w:pPr>
      <w:r>
        <w:rPr>
          <w:b/>
          <w:sz w:val="24"/>
          <w:szCs w:val="24"/>
        </w:rPr>
        <w:t xml:space="preserve">14. OM DU TÄNKER FLYTTA/SÄLJA </w:t>
      </w:r>
    </w:p>
    <w:p>
      <w:pPr>
        <w:pStyle w:val="Normal"/>
        <w:rPr>
          <w:sz w:val="24"/>
          <w:szCs w:val="24"/>
        </w:rPr>
      </w:pPr>
      <w:r>
        <w:rPr>
          <w:sz w:val="24"/>
          <w:szCs w:val="24"/>
        </w:rPr>
        <w:t xml:space="preserve">Fråga styrelsen vilka rutiner som gäller vid överlåtelse. Tänk på att den som övertar din lägenhet också ska godkännas som medlem i föreningen innan inflyttning får äga rum.    </w:t>
      </w:r>
    </w:p>
    <w:p>
      <w:pPr>
        <w:pStyle w:val="Normal"/>
        <w:rPr>
          <w:b/>
          <w:b/>
          <w:sz w:val="24"/>
          <w:szCs w:val="24"/>
        </w:rPr>
      </w:pPr>
      <w:r>
        <w:rPr>
          <w:b/>
          <w:sz w:val="24"/>
          <w:szCs w:val="24"/>
        </w:rPr>
        <w:t xml:space="preserve">Regler kring nyttjande och förändring av utomhusmiljö  </w:t>
      </w:r>
    </w:p>
    <w:p>
      <w:pPr>
        <w:pStyle w:val="Normal"/>
        <w:rPr>
          <w:sz w:val="24"/>
          <w:szCs w:val="24"/>
        </w:rPr>
      </w:pPr>
      <w:r>
        <w:rPr>
          <w:sz w:val="24"/>
          <w:szCs w:val="24"/>
        </w:rPr>
        <w:t xml:space="preserve">Reglerna syftar till att skapa en trivsam utomhusmiljö och ett attraktivt område. Områdets karaktär, som är både ombonad och modern, ska bevaras. Färgsättningen utgår från de befintliga. Har du frågor kontakta styrelsen.  </w:t>
      </w:r>
    </w:p>
    <w:p>
      <w:pPr>
        <w:pStyle w:val="Normal"/>
        <w:rPr>
          <w:sz w:val="24"/>
          <w:szCs w:val="24"/>
        </w:rPr>
      </w:pPr>
      <w:r>
        <w:rPr>
          <w:b/>
          <w:sz w:val="24"/>
          <w:szCs w:val="24"/>
        </w:rPr>
        <w:t>GEMENSAM YTA</w:t>
      </w:r>
      <w:r>
        <w:rPr>
          <w:sz w:val="24"/>
          <w:szCs w:val="24"/>
        </w:rPr>
        <w:t xml:space="preserve"> Föreningen har en gemensam gräsmatta längs med röda husens framsida. Här kan man leka och njuta av samvaro man får inte skada gräset eller bygga något på dessa ytor eller odla utan styrelsens tillåtelse.   </w:t>
      </w:r>
    </w:p>
    <w:p>
      <w:pPr>
        <w:pStyle w:val="Normal"/>
        <w:rPr>
          <w:sz w:val="24"/>
          <w:szCs w:val="24"/>
        </w:rPr>
      </w:pPr>
      <w:r>
        <w:rPr>
          <w:b/>
          <w:sz w:val="24"/>
          <w:szCs w:val="24"/>
        </w:rPr>
        <w:t>EGEN YTA ATT DISPONERA ÖVER</w:t>
      </w:r>
      <w:r>
        <w:rPr>
          <w:sz w:val="24"/>
          <w:szCs w:val="24"/>
        </w:rPr>
        <w:t xml:space="preserve"> Varje bostadsrättsinnehavare på bottenvåningen i röda husen disponerar en bit mark.  Se planlösning. Notera att det enbart är inom denna gräns som egna utemöbler får placeras. Innehavaren av tomten ansvarar för att tomten hålls välordnad. Gemensamma vattenutkast får ej blockeras. Ytan utanför ytterdörr. Denna yta skall hållas framkomlig och ej dörr till el/vatten utrymme får ej blockeras.  </w:t>
      </w:r>
    </w:p>
    <w:p>
      <w:pPr>
        <w:pStyle w:val="Normal"/>
        <w:rPr>
          <w:sz w:val="24"/>
          <w:szCs w:val="24"/>
        </w:rPr>
      </w:pPr>
      <w:r>
        <w:rPr>
          <w:b/>
          <w:sz w:val="24"/>
          <w:szCs w:val="24"/>
        </w:rPr>
        <w:t>EJ TILLÅTNA ÅTGÄRDER</w:t>
      </w:r>
      <w:r>
        <w:rPr>
          <w:sz w:val="24"/>
          <w:szCs w:val="24"/>
        </w:rPr>
        <w:t xml:space="preserve"> Bygga till eller bygga om balkong. Sätta upp plank Måla balkong, altan samt befintligt staket runt altan och balkong i annan färg än befintlig. Mata fåglar på området.  </w:t>
      </w:r>
    </w:p>
    <w:p>
      <w:pPr>
        <w:pStyle w:val="Normal"/>
        <w:rPr>
          <w:sz w:val="24"/>
          <w:szCs w:val="24"/>
        </w:rPr>
      </w:pPr>
      <w:r>
        <w:rPr>
          <w:b/>
          <w:sz w:val="24"/>
          <w:szCs w:val="24"/>
        </w:rPr>
        <w:t>TILLÅTNA ÅTGÄRDER</w:t>
      </w:r>
      <w:r>
        <w:rPr>
          <w:sz w:val="24"/>
          <w:szCs w:val="24"/>
        </w:rPr>
        <w:t xml:space="preserve"> Innan byggnation av trädäck, spaljé, staket, uppsättning av markis eller anläggande av större odlingar påbörjas ska ansökan godkännas av styrelsen. All fast byggnation såsom trädäck, spaljé, staket samt uppsättning av markis ska vara fackmannamässigt utförd.  </w:t>
      </w:r>
    </w:p>
    <w:p>
      <w:pPr>
        <w:pStyle w:val="Normal"/>
        <w:rPr>
          <w:sz w:val="24"/>
          <w:szCs w:val="24"/>
        </w:rPr>
      </w:pPr>
      <w:r>
        <w:rPr>
          <w:b/>
          <w:sz w:val="24"/>
          <w:szCs w:val="24"/>
        </w:rPr>
        <w:t xml:space="preserve">TRÄDÄCK </w:t>
      </w:r>
      <w:r>
        <w:rPr/>
        <w:t>Föreningen tillhandahåller olja  och men det är bostadsrättsinnehavaren som ansvarar för rengöring och inoljning av alla trädäck,räcken och trappor. Föreningen tillhandahåller ej olja till de utbyggnader som har utförts.</w:t>
      </w:r>
    </w:p>
    <w:p>
      <w:pPr>
        <w:pStyle w:val="Normal"/>
        <w:rPr>
          <w:sz w:val="24"/>
          <w:szCs w:val="24"/>
        </w:rPr>
      </w:pPr>
      <w:r>
        <w:rPr>
          <w:b/>
          <w:sz w:val="24"/>
          <w:szCs w:val="24"/>
        </w:rPr>
        <w:t>ODLINGAR, VÄXTER, MARKBELÄGGNING</w:t>
      </w:r>
      <w:r>
        <w:rPr>
          <w:sz w:val="24"/>
          <w:szCs w:val="24"/>
        </w:rPr>
        <w:t xml:space="preserve"> På tomt får man odla, anlägga land, placera odlingsbäddar samt plantera enstaka buskar och mindre träd. Maximal höjd för växtlighet 2,6 meter över marknivå. Längs husfasaden ligger dränering. Ytan 0-1,2 meter från fasaden ska därmed inte bytas mot jord och ingen odling får ske. Krukor kan placeras på ytan under sommarperioden. Ingen grävning får ske inom 0-1.2m ut från lägenhetsfasad då det frigolit markisolering där. </w:t>
      </w:r>
    </w:p>
    <w:p>
      <w:pPr>
        <w:pStyle w:val="Normal"/>
        <w:rPr>
          <w:sz w:val="24"/>
          <w:szCs w:val="24"/>
        </w:rPr>
      </w:pPr>
      <w:r>
        <w:rPr>
          <w:sz w:val="24"/>
          <w:szCs w:val="24"/>
        </w:rPr>
        <w:t>På tomt får man byta gräsmattan mot annan markbeläggning (t ex sten, betongsten, grus).</w:t>
      </w:r>
    </w:p>
    <w:p>
      <w:pPr>
        <w:pStyle w:val="Normal"/>
        <w:spacing w:before="0" w:after="200"/>
        <w:rPr>
          <w:sz w:val="24"/>
          <w:szCs w:val="24"/>
        </w:rPr>
      </w:pPr>
      <w:r>
        <w:rPr>
          <w:b/>
          <w:sz w:val="24"/>
          <w:szCs w:val="24"/>
        </w:rPr>
        <w:t>MARKISER</w:t>
      </w:r>
      <w:r>
        <w:rPr>
          <w:sz w:val="24"/>
          <w:szCs w:val="24"/>
        </w:rPr>
        <w:t xml:space="preserve"> Se särskilt utskick från styrelsen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6437"/>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numbering" w:styleId="NoList" w:default="1">
    <w:name w:val="No List"/>
    <w:uiPriority w:val="99"/>
    <w:semiHidden/>
    <w:unhideWhenUsed/>
    <w:qFormat/>
  </w:style>
  <w:style w:type="table" w:default="1" w:styleId="Normaltabel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2D793-24F9-45A7-9295-E2CCC929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LibreOffice/7.1.2.2$Windows_X86_64 LibreOffice_project/8a45595d069ef5570103caea1b71cc9d82b2aae4</Application>
  <AppVersion>15.0000</AppVersion>
  <Pages>4</Pages>
  <Words>1481</Words>
  <Characters>8623</Characters>
  <CharactersWithSpaces>10136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dc:description/>
  <dc:language>sv-SE</dc:language>
  <cp:lastModifiedBy/>
  <dcterms:modified xsi:type="dcterms:W3CDTF">2023-04-25T09:45:53Z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